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EADFB" w14:textId="68B9A46C" w:rsidR="00A52D4B" w:rsidRPr="00ED739C" w:rsidRDefault="00A52D4B" w:rsidP="00A52D4B">
      <w:pPr>
        <w:pStyle w:val="Antrat1"/>
        <w:numPr>
          <w:ilvl w:val="0"/>
          <w:numId w:val="0"/>
        </w:numPr>
        <w:jc w:val="right"/>
        <w:rPr>
          <w:rFonts w:ascii="Calibri" w:hAnsi="Calibri" w:cs="Calibri"/>
          <w:b w:val="0"/>
          <w:bCs/>
          <w:sz w:val="22"/>
          <w:szCs w:val="22"/>
          <w:lang w:val="pt-BR"/>
        </w:rPr>
      </w:pPr>
      <w:bookmarkStart w:id="0" w:name="_Toc489348245"/>
      <w:r w:rsidRPr="00ED739C">
        <w:rPr>
          <w:rFonts w:ascii="Calibri" w:hAnsi="Calibri" w:cs="Calibri"/>
          <w:b w:val="0"/>
          <w:bCs/>
          <w:caps w:val="0"/>
          <w:sz w:val="22"/>
          <w:szCs w:val="22"/>
          <w:lang w:val="pt-BR"/>
        </w:rPr>
        <w:t>4 priedas</w:t>
      </w:r>
    </w:p>
    <w:bookmarkEnd w:id="0"/>
    <w:p w14:paraId="67AD7711" w14:textId="77777777" w:rsidR="00ED739C" w:rsidRPr="00DE65FC" w:rsidRDefault="00ED739C" w:rsidP="00ED739C">
      <w:pPr>
        <w:pStyle w:val="Antrat1"/>
        <w:numPr>
          <w:ilvl w:val="0"/>
          <w:numId w:val="0"/>
        </w:numPr>
        <w:rPr>
          <w:rFonts w:asciiTheme="minorHAnsi" w:hAnsiTheme="minorHAnsi" w:cstheme="minorHAnsi"/>
          <w:sz w:val="22"/>
          <w:szCs w:val="22"/>
        </w:rPr>
      </w:pPr>
      <w:r w:rsidRPr="00DE65FC">
        <w:rPr>
          <w:rFonts w:asciiTheme="minorHAnsi" w:hAnsiTheme="minorHAnsi" w:cstheme="minorHAnsi"/>
          <w:sz w:val="22"/>
          <w:szCs w:val="22"/>
        </w:rPr>
        <w:t>TIEKĖJŲ REIKALAVIMAI</w:t>
      </w:r>
      <w:r>
        <w:rPr>
          <w:rFonts w:asciiTheme="minorHAnsi" w:hAnsiTheme="minorHAnsi" w:cstheme="minorHAnsi"/>
          <w:sz w:val="22"/>
          <w:szCs w:val="22"/>
        </w:rPr>
        <w:t xml:space="preserve"> dėl nacionalinio saugumo</w:t>
      </w:r>
    </w:p>
    <w:p w14:paraId="50E89FB5" w14:textId="77777777" w:rsidR="00E5121C" w:rsidRPr="00A52D4B" w:rsidRDefault="00E5121C" w:rsidP="00E5121C">
      <w:pPr>
        <w:rPr>
          <w:rFonts w:ascii="Calibri" w:hAnsi="Calibri" w:cs="Calibri"/>
          <w:sz w:val="22"/>
          <w:szCs w:val="22"/>
        </w:rPr>
      </w:pPr>
    </w:p>
    <w:p w14:paraId="0743C297" w14:textId="77777777" w:rsidR="00E5121C" w:rsidRPr="00A52D4B" w:rsidRDefault="00E5121C" w:rsidP="00E5121C">
      <w:pPr>
        <w:keepNext/>
        <w:outlineLvl w:val="3"/>
        <w:rPr>
          <w:rFonts w:ascii="Calibri" w:hAnsi="Calibri" w:cs="Calibri"/>
          <w:b/>
          <w:caps/>
          <w:vanish/>
          <w:sz w:val="22"/>
          <w:szCs w:val="22"/>
        </w:rPr>
      </w:pPr>
    </w:p>
    <w:p w14:paraId="4D8CDA8B" w14:textId="484BCBB2" w:rsidR="00E5121C" w:rsidRPr="00A52D4B" w:rsidRDefault="00E5121C" w:rsidP="00E5121C">
      <w:pPr>
        <w:pStyle w:val="Antrat2"/>
        <w:ind w:left="0" w:firstLine="567"/>
        <w:rPr>
          <w:rFonts w:ascii="Calibri" w:hAnsi="Calibri" w:cs="Calibri"/>
          <w:sz w:val="22"/>
          <w:szCs w:val="22"/>
        </w:rPr>
      </w:pPr>
      <w:r w:rsidRPr="00A52D4B">
        <w:rPr>
          <w:rFonts w:ascii="Calibri" w:hAnsi="Calibri" w:cs="Calibri"/>
          <w:sz w:val="22"/>
          <w:szCs w:val="22"/>
        </w:rPr>
        <w:t>Tiekėjas, dalyvaujantis pirkime turi atitikti šiuos reikalavimus</w:t>
      </w:r>
      <w:r w:rsidR="005D247C" w:rsidRPr="00A52D4B">
        <w:rPr>
          <w:rFonts w:ascii="Calibri" w:hAnsi="Calibri" w:cs="Calibri"/>
          <w:sz w:val="22"/>
          <w:szCs w:val="22"/>
        </w:rPr>
        <w:t>:</w:t>
      </w:r>
    </w:p>
    <w:p w14:paraId="2FA8EF79" w14:textId="77777777" w:rsidR="00E5121C" w:rsidRPr="00A52D4B" w:rsidRDefault="00E5121C" w:rsidP="00E5121C">
      <w:pPr>
        <w:rPr>
          <w:rFonts w:ascii="Calibri" w:hAnsi="Calibri" w:cs="Calibri"/>
          <w:sz w:val="22"/>
          <w:szCs w:val="22"/>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3300"/>
        <w:gridCol w:w="3302"/>
        <w:gridCol w:w="2259"/>
      </w:tblGrid>
      <w:tr w:rsidR="00EC6EDB" w:rsidRPr="00A52D4B" w14:paraId="60DE0D13" w14:textId="77777777" w:rsidTr="002966FF">
        <w:trPr>
          <w:trHeight w:val="549"/>
        </w:trPr>
        <w:tc>
          <w:tcPr>
            <w:tcW w:w="454" w:type="pct"/>
            <w:tcMar>
              <w:left w:w="108" w:type="dxa"/>
            </w:tcMar>
            <w:vAlign w:val="center"/>
          </w:tcPr>
          <w:p w14:paraId="7EF7BAC9" w14:textId="77777777" w:rsidR="00E5121C" w:rsidRPr="00A52D4B" w:rsidRDefault="00E5121C" w:rsidP="002966FF">
            <w:pPr>
              <w:widowControl w:val="0"/>
              <w:suppressAutoHyphens/>
              <w:autoSpaceDN/>
              <w:jc w:val="center"/>
              <w:rPr>
                <w:rFonts w:ascii="Calibri" w:eastAsia="Calibri" w:hAnsi="Calibri" w:cs="Calibri"/>
                <w:b/>
                <w:bCs/>
                <w:sz w:val="22"/>
                <w:szCs w:val="22"/>
                <w:lang w:eastAsia="en-US"/>
              </w:rPr>
            </w:pPr>
            <w:r w:rsidRPr="00A52D4B">
              <w:rPr>
                <w:rFonts w:ascii="Calibri" w:eastAsia="Calibri" w:hAnsi="Calibri" w:cs="Calibri"/>
                <w:b/>
                <w:bCs/>
                <w:sz w:val="22"/>
                <w:szCs w:val="22"/>
                <w:lang w:eastAsia="en-US"/>
              </w:rPr>
              <w:t>Eil. Nr.</w:t>
            </w:r>
          </w:p>
        </w:tc>
        <w:tc>
          <w:tcPr>
            <w:tcW w:w="1693" w:type="pct"/>
            <w:tcMar>
              <w:left w:w="108" w:type="dxa"/>
            </w:tcMar>
            <w:vAlign w:val="center"/>
          </w:tcPr>
          <w:p w14:paraId="00C5BC51" w14:textId="77777777" w:rsidR="00E5121C" w:rsidRPr="00A52D4B" w:rsidRDefault="00E5121C" w:rsidP="002966FF">
            <w:pPr>
              <w:widowControl w:val="0"/>
              <w:suppressAutoHyphens/>
              <w:autoSpaceDN/>
              <w:jc w:val="center"/>
              <w:rPr>
                <w:rFonts w:ascii="Calibri" w:eastAsia="Calibri" w:hAnsi="Calibri" w:cs="Calibri"/>
                <w:b/>
                <w:bCs/>
                <w:sz w:val="22"/>
                <w:szCs w:val="22"/>
                <w:lang w:eastAsia="en-US"/>
              </w:rPr>
            </w:pPr>
            <w:r w:rsidRPr="00A52D4B">
              <w:rPr>
                <w:rFonts w:ascii="Calibri" w:eastAsia="Calibri" w:hAnsi="Calibri" w:cs="Calibri"/>
                <w:b/>
                <w:bCs/>
                <w:sz w:val="22"/>
                <w:szCs w:val="22"/>
                <w:lang w:eastAsia="en-US"/>
              </w:rPr>
              <w:t>Kvalifikacijos reikalavimai</w:t>
            </w:r>
          </w:p>
        </w:tc>
        <w:tc>
          <w:tcPr>
            <w:tcW w:w="1694" w:type="pct"/>
            <w:tcMar>
              <w:left w:w="108" w:type="dxa"/>
            </w:tcMar>
            <w:vAlign w:val="center"/>
          </w:tcPr>
          <w:p w14:paraId="3CD61650" w14:textId="77777777" w:rsidR="00E5121C" w:rsidRPr="00A52D4B" w:rsidRDefault="00E5121C" w:rsidP="002966FF">
            <w:pPr>
              <w:widowControl w:val="0"/>
              <w:suppressAutoHyphens/>
              <w:autoSpaceDN/>
              <w:jc w:val="center"/>
              <w:rPr>
                <w:rFonts w:ascii="Calibri" w:eastAsia="Calibri" w:hAnsi="Calibri" w:cs="Calibri"/>
                <w:b/>
                <w:bCs/>
                <w:sz w:val="22"/>
                <w:szCs w:val="22"/>
                <w:lang w:eastAsia="en-US"/>
              </w:rPr>
            </w:pPr>
            <w:r w:rsidRPr="00A52D4B">
              <w:rPr>
                <w:rFonts w:ascii="Calibri" w:eastAsia="Calibri" w:hAnsi="Calibri" w:cs="Calibri"/>
                <w:b/>
                <w:bCs/>
                <w:sz w:val="22"/>
                <w:szCs w:val="22"/>
                <w:lang w:eastAsia="en-US"/>
              </w:rPr>
              <w:t>Kvalifikacijos reikalavimus įrodantys dokumentai</w:t>
            </w:r>
          </w:p>
        </w:tc>
        <w:tc>
          <w:tcPr>
            <w:tcW w:w="1159" w:type="pct"/>
          </w:tcPr>
          <w:p w14:paraId="7C22DF50" w14:textId="77777777" w:rsidR="00E5121C" w:rsidRPr="00A52D4B" w:rsidRDefault="00E5121C" w:rsidP="002966FF">
            <w:pPr>
              <w:widowControl w:val="0"/>
              <w:suppressAutoHyphens/>
              <w:autoSpaceDN/>
              <w:jc w:val="center"/>
              <w:rPr>
                <w:rFonts w:ascii="Calibri" w:eastAsia="Calibri" w:hAnsi="Calibri" w:cs="Calibri"/>
                <w:b/>
                <w:bCs/>
                <w:sz w:val="22"/>
                <w:szCs w:val="22"/>
                <w:lang w:eastAsia="en-US"/>
              </w:rPr>
            </w:pPr>
            <w:r w:rsidRPr="00A52D4B">
              <w:rPr>
                <w:rFonts w:ascii="Calibri" w:eastAsia="Calibri" w:hAnsi="Calibri" w:cs="Calibri"/>
                <w:b/>
                <w:bCs/>
                <w:sz w:val="22"/>
                <w:szCs w:val="22"/>
                <w:lang w:eastAsia="en-US"/>
              </w:rPr>
              <w:t>Subjektas, kuris turi atitikti reikalavimą</w:t>
            </w:r>
          </w:p>
        </w:tc>
      </w:tr>
      <w:tr w:rsidR="00EC6EDB" w:rsidRPr="00A52D4B" w14:paraId="24EEA6FE" w14:textId="77777777" w:rsidTr="005C0FD3">
        <w:trPr>
          <w:trHeight w:val="9516"/>
        </w:trPr>
        <w:tc>
          <w:tcPr>
            <w:tcW w:w="454" w:type="pct"/>
            <w:tcMar>
              <w:left w:w="108" w:type="dxa"/>
            </w:tcMar>
          </w:tcPr>
          <w:p w14:paraId="234AC362" w14:textId="35BDA02F" w:rsidR="00E5121C" w:rsidRPr="00A52D4B" w:rsidRDefault="00E5121C" w:rsidP="002966FF">
            <w:pPr>
              <w:widowControl w:val="0"/>
              <w:suppressAutoHyphens/>
              <w:autoSpaceDN/>
              <w:jc w:val="center"/>
              <w:rPr>
                <w:rFonts w:ascii="Calibri" w:eastAsia="Calibri" w:hAnsi="Calibri" w:cs="Calibri"/>
                <w:sz w:val="22"/>
                <w:szCs w:val="22"/>
                <w:lang w:eastAsia="en-US"/>
              </w:rPr>
            </w:pPr>
            <w:r w:rsidRPr="00A52D4B">
              <w:rPr>
                <w:rFonts w:ascii="Calibri" w:eastAsia="Calibri" w:hAnsi="Calibri" w:cs="Calibri"/>
                <w:sz w:val="22"/>
                <w:szCs w:val="22"/>
                <w:lang w:eastAsia="en-US"/>
              </w:rPr>
              <w:t>1.</w:t>
            </w:r>
          </w:p>
        </w:tc>
        <w:tc>
          <w:tcPr>
            <w:tcW w:w="1693" w:type="pct"/>
            <w:tcBorders>
              <w:top w:val="single" w:sz="4" w:space="0" w:color="000000"/>
              <w:left w:val="single" w:sz="4" w:space="0" w:color="000000"/>
              <w:bottom w:val="single" w:sz="4" w:space="0" w:color="000000"/>
              <w:right w:val="single" w:sz="4" w:space="0" w:color="000000"/>
            </w:tcBorders>
            <w:tcMar>
              <w:left w:w="108" w:type="dxa"/>
            </w:tcMar>
          </w:tcPr>
          <w:p w14:paraId="1D06C251" w14:textId="5955EC48" w:rsidR="00FC1295" w:rsidRPr="00A52D4B" w:rsidRDefault="00FC1295" w:rsidP="002966FF">
            <w:pPr>
              <w:jc w:val="both"/>
              <w:rPr>
                <w:rFonts w:ascii="Calibri" w:hAnsi="Calibri" w:cs="Calibri"/>
                <w:sz w:val="22"/>
                <w:szCs w:val="22"/>
              </w:rPr>
            </w:pPr>
            <w:r w:rsidRPr="00A52D4B">
              <w:rPr>
                <w:rFonts w:ascii="Calibri" w:hAnsi="Calibri" w:cs="Calibri"/>
                <w:sz w:val="22"/>
                <w:szCs w:val="22"/>
              </w:rPr>
              <w:t>Tiekėjas nekelia grėsmės nacionaliniam saugumui.</w:t>
            </w:r>
          </w:p>
          <w:p w14:paraId="2CA62FDF" w14:textId="2E7E1E26" w:rsidR="00FC1295" w:rsidRPr="00A52D4B" w:rsidRDefault="00FC1295" w:rsidP="002966FF">
            <w:pPr>
              <w:jc w:val="both"/>
              <w:rPr>
                <w:rFonts w:ascii="Calibri" w:hAnsi="Calibri" w:cs="Calibri"/>
                <w:sz w:val="22"/>
                <w:szCs w:val="22"/>
              </w:rPr>
            </w:pPr>
          </w:p>
          <w:p w14:paraId="375759AB" w14:textId="6F58A7A1" w:rsidR="00030E3B" w:rsidRPr="00A52D4B" w:rsidRDefault="004A1925" w:rsidP="002966FF">
            <w:pPr>
              <w:jc w:val="both"/>
              <w:rPr>
                <w:rFonts w:ascii="Calibri" w:hAnsi="Calibri" w:cs="Calibri"/>
                <w:sz w:val="22"/>
                <w:szCs w:val="22"/>
              </w:rPr>
            </w:pPr>
            <w:r w:rsidRPr="00A52D4B">
              <w:rPr>
                <w:rFonts w:ascii="Calibri" w:hAnsi="Calibri" w:cs="Calibri"/>
                <w:sz w:val="22"/>
                <w:szCs w:val="22"/>
              </w:rPr>
              <w:t>Perkančioji organizacija, įrašyta į Saugiojo tinklo naudotojų sąrašą, įsigydama prekių ar paslaugų, kurių BVPŽ kodai nurodyti LR Viešųjų pirkimų įstatymo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2584E2EF" w14:textId="77777777" w:rsidR="00FC1295" w:rsidRPr="00A52D4B" w:rsidRDefault="00FC1295" w:rsidP="002966FF">
            <w:pPr>
              <w:jc w:val="both"/>
              <w:rPr>
                <w:rFonts w:ascii="Calibri" w:hAnsi="Calibri" w:cs="Calibri"/>
                <w:sz w:val="22"/>
                <w:szCs w:val="22"/>
              </w:rPr>
            </w:pPr>
          </w:p>
          <w:p w14:paraId="61E0CF35" w14:textId="77777777" w:rsidR="00FC1295" w:rsidRPr="00A52D4B" w:rsidRDefault="00FC1295" w:rsidP="002966FF">
            <w:pPr>
              <w:jc w:val="both"/>
              <w:rPr>
                <w:rFonts w:ascii="Calibri" w:hAnsi="Calibri" w:cs="Calibri"/>
                <w:sz w:val="22"/>
                <w:szCs w:val="22"/>
              </w:rPr>
            </w:pPr>
          </w:p>
          <w:p w14:paraId="4B9FAA2F" w14:textId="77777777" w:rsidR="00FC1295" w:rsidRPr="00A52D4B" w:rsidRDefault="00FC1295" w:rsidP="002966FF">
            <w:pPr>
              <w:jc w:val="both"/>
              <w:rPr>
                <w:rFonts w:ascii="Calibri" w:hAnsi="Calibri" w:cs="Calibri"/>
                <w:sz w:val="22"/>
                <w:szCs w:val="22"/>
              </w:rPr>
            </w:pPr>
          </w:p>
          <w:p w14:paraId="0AFB9901" w14:textId="381F8F1A" w:rsidR="00E5121C" w:rsidRPr="00A52D4B" w:rsidRDefault="00E5121C" w:rsidP="002966FF">
            <w:pPr>
              <w:widowControl w:val="0"/>
              <w:tabs>
                <w:tab w:val="left" w:pos="287"/>
              </w:tabs>
              <w:suppressAutoHyphens/>
              <w:autoSpaceDN/>
              <w:jc w:val="both"/>
              <w:rPr>
                <w:rFonts w:ascii="Calibri" w:eastAsia="Calibri" w:hAnsi="Calibri" w:cs="Calibri"/>
                <w:sz w:val="22"/>
                <w:szCs w:val="22"/>
                <w:lang w:eastAsia="en-US"/>
              </w:rPr>
            </w:pPr>
          </w:p>
        </w:tc>
        <w:tc>
          <w:tcPr>
            <w:tcW w:w="1694" w:type="pct"/>
            <w:tcMar>
              <w:left w:w="108" w:type="dxa"/>
            </w:tcMar>
          </w:tcPr>
          <w:p w14:paraId="2D942949" w14:textId="72B9E4EC" w:rsidR="00CB38D1" w:rsidRPr="00A52D4B" w:rsidRDefault="00CB38D1" w:rsidP="00CB38D1">
            <w:pPr>
              <w:autoSpaceDE w:val="0"/>
              <w:autoSpaceDN/>
              <w:adjustRightInd w:val="0"/>
              <w:jc w:val="both"/>
              <w:rPr>
                <w:rFonts w:ascii="Calibri" w:hAnsi="Calibri" w:cs="Calibri"/>
                <w:iCs/>
                <w:sz w:val="22"/>
                <w:szCs w:val="22"/>
              </w:rPr>
            </w:pPr>
            <w:r w:rsidRPr="00A52D4B">
              <w:rPr>
                <w:rFonts w:ascii="Calibri" w:hAnsi="Calibri" w:cs="Calibri"/>
                <w:iCs/>
                <w:sz w:val="22"/>
                <w:szCs w:val="22"/>
              </w:rPr>
              <w:t>Tiekėjas, kurio pasiūlymas gali būti pripažintas laimėjusiuoju pateikia:</w:t>
            </w:r>
          </w:p>
          <w:p w14:paraId="609030E3" w14:textId="77777777" w:rsidR="005C0FD3" w:rsidRPr="00A52D4B" w:rsidRDefault="005C0FD3" w:rsidP="00CB38D1">
            <w:pPr>
              <w:autoSpaceDE w:val="0"/>
              <w:autoSpaceDN/>
              <w:adjustRightInd w:val="0"/>
              <w:jc w:val="both"/>
              <w:rPr>
                <w:rFonts w:ascii="Calibri" w:hAnsi="Calibri" w:cs="Calibri"/>
                <w:iCs/>
                <w:sz w:val="22"/>
                <w:szCs w:val="22"/>
              </w:rPr>
            </w:pPr>
          </w:p>
          <w:p w14:paraId="2800AA91" w14:textId="166941E0" w:rsidR="00CB38D1" w:rsidRPr="00A52D4B" w:rsidRDefault="00CB38D1" w:rsidP="00CB38D1">
            <w:pPr>
              <w:autoSpaceDE w:val="0"/>
              <w:autoSpaceDN/>
              <w:adjustRightInd w:val="0"/>
              <w:jc w:val="both"/>
              <w:rPr>
                <w:rFonts w:ascii="Calibri" w:hAnsi="Calibri" w:cs="Calibri"/>
                <w:iCs/>
                <w:sz w:val="22"/>
                <w:szCs w:val="22"/>
              </w:rPr>
            </w:pPr>
            <w:r w:rsidRPr="00A52D4B">
              <w:rPr>
                <w:rFonts w:ascii="Calibri" w:hAnsi="Calibri" w:cs="Calibri"/>
                <w:iCs/>
                <w:sz w:val="22"/>
                <w:szCs w:val="22"/>
              </w:rPr>
              <w:t>1) jeigu tiekėjas, jo subtiekėjas, ūkio subjektas, kurio pajėgumais remiamasi,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146673F9" w14:textId="77777777" w:rsidR="005C0FD3" w:rsidRPr="00A52D4B" w:rsidRDefault="005C0FD3" w:rsidP="00CB38D1">
            <w:pPr>
              <w:autoSpaceDE w:val="0"/>
              <w:autoSpaceDN/>
              <w:adjustRightInd w:val="0"/>
              <w:jc w:val="both"/>
              <w:rPr>
                <w:rFonts w:ascii="Calibri" w:hAnsi="Calibri" w:cs="Calibri"/>
                <w:iCs/>
                <w:sz w:val="22"/>
                <w:szCs w:val="22"/>
              </w:rPr>
            </w:pPr>
          </w:p>
          <w:p w14:paraId="7D89DD76" w14:textId="475C34EA" w:rsidR="00D6353A" w:rsidRPr="00A52D4B" w:rsidRDefault="00CB38D1" w:rsidP="00CB38D1">
            <w:pPr>
              <w:autoSpaceDE w:val="0"/>
              <w:autoSpaceDN/>
              <w:adjustRightInd w:val="0"/>
              <w:jc w:val="both"/>
              <w:rPr>
                <w:rFonts w:ascii="Calibri" w:hAnsi="Calibri" w:cs="Calibri"/>
                <w:iCs/>
                <w:sz w:val="22"/>
                <w:szCs w:val="22"/>
              </w:rPr>
            </w:pPr>
            <w:r w:rsidRPr="00A52D4B">
              <w:rPr>
                <w:rFonts w:ascii="Calibri" w:hAnsi="Calibri" w:cs="Calibri"/>
                <w:iCs/>
                <w:sz w:val="22"/>
                <w:szCs w:val="22"/>
              </w:rPr>
              <w:t>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D6335A2" w14:textId="77777777" w:rsidR="005C0FD3" w:rsidRPr="00A52D4B" w:rsidRDefault="005C0FD3" w:rsidP="00CB38D1">
            <w:pPr>
              <w:autoSpaceDE w:val="0"/>
              <w:autoSpaceDN/>
              <w:adjustRightInd w:val="0"/>
              <w:jc w:val="both"/>
              <w:rPr>
                <w:rFonts w:ascii="Calibri" w:hAnsi="Calibri" w:cs="Calibri"/>
                <w:iCs/>
                <w:sz w:val="22"/>
                <w:szCs w:val="22"/>
              </w:rPr>
            </w:pPr>
          </w:p>
          <w:p w14:paraId="7FD0E3B7" w14:textId="400C4AFA" w:rsidR="005C0FD3" w:rsidRPr="00A52D4B" w:rsidRDefault="005C0FD3" w:rsidP="00CB38D1">
            <w:pPr>
              <w:autoSpaceDE w:val="0"/>
              <w:autoSpaceDN/>
              <w:adjustRightInd w:val="0"/>
              <w:jc w:val="both"/>
              <w:rPr>
                <w:rFonts w:ascii="Calibri" w:hAnsi="Calibri" w:cs="Calibri"/>
                <w:iCs/>
                <w:sz w:val="22"/>
                <w:szCs w:val="22"/>
              </w:rPr>
            </w:pPr>
            <w:r w:rsidRPr="00A52D4B">
              <w:rPr>
                <w:rFonts w:ascii="Calibri" w:hAnsi="Calibri" w:cs="Calibri"/>
                <w:iCs/>
                <w:sz w:val="22"/>
                <w:szCs w:val="22"/>
              </w:rPr>
              <w:t xml:space="preserve">Teikiami registrų dokumentai turi būti išduoti </w:t>
            </w:r>
            <w:r w:rsidRPr="00A52D4B">
              <w:rPr>
                <w:rFonts w:ascii="Calibri" w:hAnsi="Calibri" w:cs="Calibri"/>
                <w:b/>
                <w:bCs/>
                <w:iCs/>
                <w:sz w:val="22"/>
                <w:szCs w:val="22"/>
              </w:rPr>
              <w:t>ne anksčiau kaip prieš 180 dienų.</w:t>
            </w:r>
          </w:p>
        </w:tc>
        <w:tc>
          <w:tcPr>
            <w:tcW w:w="1159" w:type="pct"/>
          </w:tcPr>
          <w:p w14:paraId="657DC4AA" w14:textId="4531F18A" w:rsidR="00E5121C" w:rsidRPr="00A52D4B" w:rsidRDefault="00A86BCD" w:rsidP="002966FF">
            <w:pPr>
              <w:widowControl w:val="0"/>
              <w:autoSpaceDE w:val="0"/>
              <w:autoSpaceDN/>
              <w:adjustRightInd w:val="0"/>
              <w:jc w:val="both"/>
              <w:rPr>
                <w:rFonts w:ascii="Calibri" w:eastAsia="Calibri" w:hAnsi="Calibri" w:cs="Calibri"/>
                <w:sz w:val="22"/>
                <w:szCs w:val="22"/>
                <w:highlight w:val="yellow"/>
                <w:lang w:eastAsia="en-US"/>
              </w:rPr>
            </w:pPr>
            <w:r w:rsidRPr="00A52D4B">
              <w:rPr>
                <w:rFonts w:ascii="Calibri" w:hAnsi="Calibri" w:cs="Calibri"/>
                <w:sz w:val="22"/>
                <w:szCs w:val="22"/>
              </w:rPr>
              <w:t>Tiekėjas, kiekvienas tiekėjų grupės narys, jeigu pasiūlymą teikia ūkio subjektų grupė, ūkio subjektas, kurio pajėgumais remiasi tiekėjas, pagal jų prisiimamus įsipareigojimus pirkimo sutarčiai vykdyti.</w:t>
            </w:r>
          </w:p>
        </w:tc>
      </w:tr>
    </w:tbl>
    <w:p w14:paraId="1FCD5992" w14:textId="77777777" w:rsidR="00640127" w:rsidRPr="00A52D4B" w:rsidRDefault="00640127" w:rsidP="005C0FD3">
      <w:pPr>
        <w:rPr>
          <w:rFonts w:ascii="Calibri" w:hAnsi="Calibri" w:cs="Calibri"/>
          <w:sz w:val="22"/>
          <w:szCs w:val="22"/>
        </w:rPr>
      </w:pPr>
    </w:p>
    <w:sectPr w:rsidR="00640127" w:rsidRPr="00A52D4B" w:rsidSect="00303CB1">
      <w:headerReference w:type="default" r:id="rId11"/>
      <w:pgSz w:w="12240" w:h="15840"/>
      <w:pgMar w:top="1701"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74020" w14:textId="77777777" w:rsidR="00141B8E" w:rsidRDefault="00141B8E" w:rsidP="00303CB1">
      <w:r>
        <w:separator/>
      </w:r>
    </w:p>
  </w:endnote>
  <w:endnote w:type="continuationSeparator" w:id="0">
    <w:p w14:paraId="2E7D8C27" w14:textId="77777777" w:rsidR="00141B8E" w:rsidRDefault="00141B8E" w:rsidP="0030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BC7A2" w14:textId="77777777" w:rsidR="00141B8E" w:rsidRDefault="00141B8E" w:rsidP="00303CB1">
      <w:r>
        <w:separator/>
      </w:r>
    </w:p>
  </w:footnote>
  <w:footnote w:type="continuationSeparator" w:id="0">
    <w:p w14:paraId="41F1213F" w14:textId="77777777" w:rsidR="00141B8E" w:rsidRDefault="00141B8E" w:rsidP="00303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D99E0" w14:textId="328DDC01" w:rsidR="00303CB1" w:rsidRPr="00BC785C" w:rsidRDefault="00303CB1" w:rsidP="00303CB1">
    <w:pPr>
      <w:pStyle w:val="Pavadinimas"/>
      <w:tabs>
        <w:tab w:val="left" w:pos="2680"/>
        <w:tab w:val="right" w:pos="9638"/>
      </w:tabs>
      <w:jc w:val="right"/>
      <w:rPr>
        <w:rFonts w:cs="Times New Roman"/>
        <w:b/>
      </w:rPr>
    </w:pPr>
    <w:r>
      <w:rPr>
        <w:rFonts w:cs="Times New Roman"/>
        <w:sz w:val="24"/>
      </w:rPr>
      <w:tab/>
    </w:r>
    <w:r>
      <w:rPr>
        <w:rFonts w:cs="Times New Roman"/>
        <w:sz w:val="24"/>
      </w:rPr>
      <w:tab/>
    </w:r>
  </w:p>
  <w:p w14:paraId="13200809" w14:textId="6D44DAAC" w:rsidR="00303CB1" w:rsidRPr="00BC785C" w:rsidRDefault="00303CB1" w:rsidP="00303CB1">
    <w:pPr>
      <w:pStyle w:val="Pavadinimas"/>
      <w:tabs>
        <w:tab w:val="left" w:pos="2680"/>
        <w:tab w:val="left" w:pos="9542"/>
        <w:tab w:val="right" w:pos="9638"/>
      </w:tabs>
      <w:rPr>
        <w:rFonts w:cs="Times New Roman"/>
        <w:b/>
      </w:rPr>
    </w:pPr>
    <w:r>
      <w:rPr>
        <w:rFonts w:cs="Times New Roman"/>
        <w:sz w:val="24"/>
      </w:rPr>
      <w:tab/>
    </w:r>
  </w:p>
  <w:p w14:paraId="3C630C27" w14:textId="77777777" w:rsidR="00303CB1" w:rsidRDefault="00303CB1" w:rsidP="00303CB1">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36160"/>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FD3612E"/>
    <w:multiLevelType w:val="multilevel"/>
    <w:tmpl w:val="E96EC4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96D0B68"/>
    <w:multiLevelType w:val="multilevel"/>
    <w:tmpl w:val="934C5F3A"/>
    <w:lvl w:ilvl="0">
      <w:start w:val="1"/>
      <w:numFmt w:val="decimal"/>
      <w:pStyle w:val="Antrat1"/>
      <w:suff w:val="space"/>
      <w:lvlText w:val="%1."/>
      <w:lvlJc w:val="left"/>
      <w:pPr>
        <w:ind w:left="1283" w:hanging="432"/>
      </w:pPr>
      <w:rPr>
        <w:rFonts w:hint="default"/>
        <w:color w:val="auto"/>
      </w:rPr>
    </w:lvl>
    <w:lvl w:ilvl="1">
      <w:start w:val="1"/>
      <w:numFmt w:val="decimal"/>
      <w:pStyle w:val="Antrat2"/>
      <w:suff w:val="space"/>
      <w:lvlText w:val="%1.%2."/>
      <w:lvlJc w:val="left"/>
      <w:pPr>
        <w:ind w:left="4100" w:firstLine="720"/>
      </w:pPr>
      <w:rPr>
        <w:rFonts w:hint="default"/>
        <w:b w:val="0"/>
        <w:i w:val="0"/>
        <w:color w:val="000000"/>
      </w:rPr>
    </w:lvl>
    <w:lvl w:ilvl="2">
      <w:start w:val="1"/>
      <w:numFmt w:val="decimal"/>
      <w:pStyle w:val="Antrat3"/>
      <w:suff w:val="space"/>
      <w:lvlText w:val="%1.%2.%3."/>
      <w:lvlJc w:val="left"/>
      <w:pPr>
        <w:ind w:left="2966" w:firstLine="720"/>
      </w:pPr>
      <w:rPr>
        <w:rFonts w:hint="default"/>
        <w:b w:val="0"/>
        <w:i w:val="0"/>
        <w:color w:val="auto"/>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119034857">
    <w:abstractNumId w:val="2"/>
  </w:num>
  <w:num w:numId="2" w16cid:durableId="1779449667">
    <w:abstractNumId w:val="0"/>
  </w:num>
  <w:num w:numId="3" w16cid:durableId="1834028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6D9"/>
    <w:rsid w:val="00011CEF"/>
    <w:rsid w:val="00023A53"/>
    <w:rsid w:val="00030E3B"/>
    <w:rsid w:val="000558FB"/>
    <w:rsid w:val="00083A54"/>
    <w:rsid w:val="0009361B"/>
    <w:rsid w:val="00096A45"/>
    <w:rsid w:val="00097E7B"/>
    <w:rsid w:val="000A1E79"/>
    <w:rsid w:val="000B1911"/>
    <w:rsid w:val="000B1F67"/>
    <w:rsid w:val="000E66C5"/>
    <w:rsid w:val="00120ABD"/>
    <w:rsid w:val="00134276"/>
    <w:rsid w:val="00141B8E"/>
    <w:rsid w:val="00147405"/>
    <w:rsid w:val="00193D05"/>
    <w:rsid w:val="001B3E35"/>
    <w:rsid w:val="001B4C00"/>
    <w:rsid w:val="001C7CBB"/>
    <w:rsid w:val="001F7DD1"/>
    <w:rsid w:val="002031BC"/>
    <w:rsid w:val="00206B9D"/>
    <w:rsid w:val="00262E66"/>
    <w:rsid w:val="00291EDC"/>
    <w:rsid w:val="002B6283"/>
    <w:rsid w:val="00303CB1"/>
    <w:rsid w:val="00335998"/>
    <w:rsid w:val="00344B69"/>
    <w:rsid w:val="00347778"/>
    <w:rsid w:val="00386342"/>
    <w:rsid w:val="003B6A96"/>
    <w:rsid w:val="003D2397"/>
    <w:rsid w:val="003F67E2"/>
    <w:rsid w:val="004002EC"/>
    <w:rsid w:val="00410316"/>
    <w:rsid w:val="004330F6"/>
    <w:rsid w:val="00437F2C"/>
    <w:rsid w:val="00445847"/>
    <w:rsid w:val="004879C3"/>
    <w:rsid w:val="004A1925"/>
    <w:rsid w:val="004B1EF1"/>
    <w:rsid w:val="004E0857"/>
    <w:rsid w:val="004F0DD2"/>
    <w:rsid w:val="00523663"/>
    <w:rsid w:val="00524BBA"/>
    <w:rsid w:val="00552A45"/>
    <w:rsid w:val="0057272A"/>
    <w:rsid w:val="005C0B8F"/>
    <w:rsid w:val="005C0FD3"/>
    <w:rsid w:val="005D247C"/>
    <w:rsid w:val="005D5966"/>
    <w:rsid w:val="00600FBD"/>
    <w:rsid w:val="006161EA"/>
    <w:rsid w:val="0063178A"/>
    <w:rsid w:val="0063379D"/>
    <w:rsid w:val="00640127"/>
    <w:rsid w:val="0065194F"/>
    <w:rsid w:val="00680BE9"/>
    <w:rsid w:val="006A33B1"/>
    <w:rsid w:val="006C1481"/>
    <w:rsid w:val="006C165A"/>
    <w:rsid w:val="006C16B9"/>
    <w:rsid w:val="006D2B42"/>
    <w:rsid w:val="006F74EC"/>
    <w:rsid w:val="0070391A"/>
    <w:rsid w:val="00732783"/>
    <w:rsid w:val="00733254"/>
    <w:rsid w:val="00777530"/>
    <w:rsid w:val="007D14CB"/>
    <w:rsid w:val="007D2598"/>
    <w:rsid w:val="008102BF"/>
    <w:rsid w:val="00811A9A"/>
    <w:rsid w:val="008202FA"/>
    <w:rsid w:val="0082546B"/>
    <w:rsid w:val="00827FDB"/>
    <w:rsid w:val="008E2A34"/>
    <w:rsid w:val="00910D08"/>
    <w:rsid w:val="0092787F"/>
    <w:rsid w:val="00944E4A"/>
    <w:rsid w:val="00947937"/>
    <w:rsid w:val="00951625"/>
    <w:rsid w:val="00A0058B"/>
    <w:rsid w:val="00A13066"/>
    <w:rsid w:val="00A27810"/>
    <w:rsid w:val="00A4667C"/>
    <w:rsid w:val="00A46C91"/>
    <w:rsid w:val="00A50B61"/>
    <w:rsid w:val="00A52D4B"/>
    <w:rsid w:val="00A7781D"/>
    <w:rsid w:val="00A8283A"/>
    <w:rsid w:val="00A86BCD"/>
    <w:rsid w:val="00B12C7A"/>
    <w:rsid w:val="00B2692C"/>
    <w:rsid w:val="00B7588D"/>
    <w:rsid w:val="00B95B96"/>
    <w:rsid w:val="00BA0889"/>
    <w:rsid w:val="00BB425C"/>
    <w:rsid w:val="00BD7D77"/>
    <w:rsid w:val="00C01497"/>
    <w:rsid w:val="00C41706"/>
    <w:rsid w:val="00CA5E07"/>
    <w:rsid w:val="00CB38D1"/>
    <w:rsid w:val="00CB5275"/>
    <w:rsid w:val="00D06C7D"/>
    <w:rsid w:val="00D43DE7"/>
    <w:rsid w:val="00D52BF1"/>
    <w:rsid w:val="00D53151"/>
    <w:rsid w:val="00D6353A"/>
    <w:rsid w:val="00D645B8"/>
    <w:rsid w:val="00D9772A"/>
    <w:rsid w:val="00DC756D"/>
    <w:rsid w:val="00DD0A00"/>
    <w:rsid w:val="00E05262"/>
    <w:rsid w:val="00E302B3"/>
    <w:rsid w:val="00E3784B"/>
    <w:rsid w:val="00E5121C"/>
    <w:rsid w:val="00E541BE"/>
    <w:rsid w:val="00E65B86"/>
    <w:rsid w:val="00E660E5"/>
    <w:rsid w:val="00EC6EDB"/>
    <w:rsid w:val="00ED739C"/>
    <w:rsid w:val="00ED7F36"/>
    <w:rsid w:val="00F114C2"/>
    <w:rsid w:val="00F116D9"/>
    <w:rsid w:val="00F169C7"/>
    <w:rsid w:val="00F23B2E"/>
    <w:rsid w:val="00F42CDF"/>
    <w:rsid w:val="00F4768E"/>
    <w:rsid w:val="00F60815"/>
    <w:rsid w:val="00F754FA"/>
    <w:rsid w:val="00FC1295"/>
    <w:rsid w:val="00FD5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DCF8D"/>
  <w15:chartTrackingRefBased/>
  <w15:docId w15:val="{20DF4460-E015-40D4-B13F-74E2C23F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121C"/>
    <w:pPr>
      <w:autoSpaceDN w:val="0"/>
      <w:spacing w:after="0" w:line="240" w:lineRule="auto"/>
    </w:pPr>
    <w:rPr>
      <w:rFonts w:ascii="Times New Roman" w:eastAsia="Times New Roman" w:hAnsi="Times New Roman" w:cs="Times New Roman"/>
      <w:sz w:val="24"/>
      <w:szCs w:val="20"/>
      <w:lang w:val="lt-LT" w:eastAsia="lt-LT"/>
    </w:rPr>
  </w:style>
  <w:style w:type="paragraph" w:styleId="Antrat1">
    <w:name w:val="heading 1"/>
    <w:aliases w:val="ERP (1.)"/>
    <w:basedOn w:val="prastasis"/>
    <w:next w:val="prastasis"/>
    <w:link w:val="Antrat1Diagrama"/>
    <w:qFormat/>
    <w:rsid w:val="00E5121C"/>
    <w:pPr>
      <w:keepNext/>
      <w:numPr>
        <w:numId w:val="1"/>
      </w:numPr>
      <w:jc w:val="center"/>
      <w:outlineLvl w:val="0"/>
    </w:pPr>
    <w:rPr>
      <w:b/>
      <w:caps/>
    </w:rPr>
  </w:style>
  <w:style w:type="paragraph" w:styleId="Antrat2">
    <w:name w:val="heading 2"/>
    <w:aliases w:val="Title Header2,ERP (1.1.)"/>
    <w:basedOn w:val="prastasis"/>
    <w:next w:val="prastasis"/>
    <w:link w:val="Antrat2Diagrama"/>
    <w:uiPriority w:val="9"/>
    <w:qFormat/>
    <w:rsid w:val="00E5121C"/>
    <w:pPr>
      <w:numPr>
        <w:ilvl w:val="1"/>
        <w:numId w:val="1"/>
      </w:numPr>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E5121C"/>
    <w:pPr>
      <w:keepNext/>
      <w:numPr>
        <w:ilvl w:val="2"/>
        <w:numId w:val="1"/>
      </w:numPr>
      <w:jc w:val="both"/>
      <w:outlineLvl w:val="2"/>
    </w:pPr>
  </w:style>
  <w:style w:type="paragraph" w:styleId="Antrat5">
    <w:name w:val="heading 5"/>
    <w:aliases w:val="Diagrama"/>
    <w:basedOn w:val="prastasis"/>
    <w:next w:val="prastasis"/>
    <w:link w:val="Antrat5Diagrama"/>
    <w:qFormat/>
    <w:rsid w:val="00E5121C"/>
    <w:pPr>
      <w:keepNext/>
      <w:numPr>
        <w:ilvl w:val="4"/>
        <w:numId w:val="1"/>
      </w:numPr>
      <w:outlineLvl w:val="4"/>
    </w:pPr>
    <w:rPr>
      <w:b/>
      <w:sz w:val="40"/>
    </w:rPr>
  </w:style>
  <w:style w:type="paragraph" w:styleId="Antrat6">
    <w:name w:val="heading 6"/>
    <w:basedOn w:val="prastasis"/>
    <w:next w:val="prastasis"/>
    <w:link w:val="Antrat6Diagrama"/>
    <w:qFormat/>
    <w:rsid w:val="00E5121C"/>
    <w:pPr>
      <w:keepNext/>
      <w:numPr>
        <w:ilvl w:val="5"/>
        <w:numId w:val="1"/>
      </w:numPr>
      <w:outlineLvl w:val="5"/>
    </w:pPr>
    <w:rPr>
      <w:b/>
      <w:sz w:val="36"/>
    </w:rPr>
  </w:style>
  <w:style w:type="paragraph" w:styleId="Antrat7">
    <w:name w:val="heading 7"/>
    <w:basedOn w:val="prastasis"/>
    <w:next w:val="prastasis"/>
    <w:link w:val="Antrat7Diagrama"/>
    <w:qFormat/>
    <w:rsid w:val="00E5121C"/>
    <w:pPr>
      <w:keepNext/>
      <w:numPr>
        <w:ilvl w:val="6"/>
        <w:numId w:val="1"/>
      </w:numPr>
      <w:outlineLvl w:val="6"/>
    </w:pPr>
    <w:rPr>
      <w:sz w:val="48"/>
    </w:rPr>
  </w:style>
  <w:style w:type="paragraph" w:styleId="Antrat8">
    <w:name w:val="heading 8"/>
    <w:basedOn w:val="prastasis"/>
    <w:next w:val="prastasis"/>
    <w:link w:val="Antrat8Diagrama"/>
    <w:qFormat/>
    <w:rsid w:val="00E5121C"/>
    <w:pPr>
      <w:keepNext/>
      <w:numPr>
        <w:ilvl w:val="7"/>
        <w:numId w:val="1"/>
      </w:numPr>
      <w:outlineLvl w:val="7"/>
    </w:pPr>
    <w:rPr>
      <w:b/>
      <w:sz w:val="18"/>
    </w:rPr>
  </w:style>
  <w:style w:type="paragraph" w:styleId="Antrat9">
    <w:name w:val="heading 9"/>
    <w:basedOn w:val="prastasis"/>
    <w:next w:val="prastasis"/>
    <w:link w:val="Antrat9Diagrama"/>
    <w:qFormat/>
    <w:rsid w:val="00E5121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E5121C"/>
    <w:rPr>
      <w:rFonts w:ascii="Times New Roman" w:eastAsia="Times New Roman" w:hAnsi="Times New Roman" w:cs="Times New Roman"/>
      <w:b/>
      <w:caps/>
      <w:sz w:val="24"/>
      <w:szCs w:val="20"/>
      <w:lang w:val="lt-LT" w:eastAsia="lt-LT"/>
    </w:rPr>
  </w:style>
  <w:style w:type="character" w:customStyle="1" w:styleId="Antrat2Diagrama">
    <w:name w:val="Antraštė 2 Diagrama"/>
    <w:aliases w:val="Title Header2 Diagrama,ERP (1.1.) Diagrama"/>
    <w:basedOn w:val="Numatytasispastraiposriftas"/>
    <w:link w:val="Antrat2"/>
    <w:uiPriority w:val="9"/>
    <w:rsid w:val="00E5121C"/>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E5121C"/>
    <w:rPr>
      <w:rFonts w:ascii="Times New Roman" w:eastAsia="Times New Roman" w:hAnsi="Times New Roman" w:cs="Times New Roman"/>
      <w:sz w:val="24"/>
      <w:szCs w:val="20"/>
      <w:lang w:val="lt-LT" w:eastAsia="lt-LT"/>
    </w:rPr>
  </w:style>
  <w:style w:type="character" w:customStyle="1" w:styleId="Antrat5Diagrama">
    <w:name w:val="Antraštė 5 Diagrama"/>
    <w:aliases w:val="Diagrama Diagrama"/>
    <w:basedOn w:val="Numatytasispastraiposriftas"/>
    <w:link w:val="Antrat5"/>
    <w:rsid w:val="00E5121C"/>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E5121C"/>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E5121C"/>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E5121C"/>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E5121C"/>
    <w:rPr>
      <w:rFonts w:ascii="Times New Roman" w:eastAsia="Times New Roman" w:hAnsi="Times New Roman" w:cs="Times New Roman"/>
      <w:sz w:val="40"/>
      <w:szCs w:val="20"/>
      <w:lang w:val="lt-LT" w:eastAsia="lt-LT"/>
    </w:rPr>
  </w:style>
  <w:style w:type="paragraph" w:styleId="Sraopastraipa">
    <w:name w:val="List Paragraph"/>
    <w:aliases w:val="List Paragraph Red,Numbering,ERP-List Paragraph,List Paragraph11,Bullet EY,List Paragraph2,Buletai,List Paragraph21,lp1,Use Case List Paragraph,List Paragraph111,Lentele,List Paragraph1,Bullet 1,Paragraph"/>
    <w:basedOn w:val="prastasis"/>
    <w:link w:val="SraopastraipaDiagrama"/>
    <w:qFormat/>
    <w:rsid w:val="00E5121C"/>
    <w:pPr>
      <w:autoSpaceDN/>
      <w:ind w:left="720" w:firstLine="720"/>
      <w:contextualSpacing/>
      <w:jc w:val="both"/>
    </w:pPr>
    <w:rPr>
      <w:rFonts w:ascii="Calibri" w:eastAsia="Calibri" w:hAnsi="Calibri"/>
      <w:sz w:val="22"/>
      <w:szCs w:val="22"/>
      <w:lang w:eastAsia="en-US"/>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qFormat/>
    <w:locked/>
    <w:rsid w:val="00E5121C"/>
    <w:rPr>
      <w:rFonts w:ascii="Calibri" w:eastAsia="Calibri" w:hAnsi="Calibri" w:cs="Times New Roman"/>
      <w:lang w:val="lt-LT"/>
    </w:rPr>
  </w:style>
  <w:style w:type="paragraph" w:styleId="Antrats">
    <w:name w:val="header"/>
    <w:basedOn w:val="prastasis"/>
    <w:link w:val="AntratsDiagrama"/>
    <w:uiPriority w:val="99"/>
    <w:unhideWhenUsed/>
    <w:rsid w:val="00303CB1"/>
    <w:pPr>
      <w:tabs>
        <w:tab w:val="center" w:pos="4986"/>
        <w:tab w:val="right" w:pos="9972"/>
      </w:tabs>
    </w:pPr>
  </w:style>
  <w:style w:type="character" w:customStyle="1" w:styleId="AntratsDiagrama">
    <w:name w:val="Antraštės Diagrama"/>
    <w:basedOn w:val="Numatytasispastraiposriftas"/>
    <w:link w:val="Antrats"/>
    <w:uiPriority w:val="99"/>
    <w:rsid w:val="00303CB1"/>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303CB1"/>
    <w:pPr>
      <w:tabs>
        <w:tab w:val="center" w:pos="4986"/>
        <w:tab w:val="right" w:pos="9972"/>
      </w:tabs>
    </w:pPr>
  </w:style>
  <w:style w:type="character" w:customStyle="1" w:styleId="PoratDiagrama">
    <w:name w:val="Poraštė Diagrama"/>
    <w:basedOn w:val="Numatytasispastraiposriftas"/>
    <w:link w:val="Porat"/>
    <w:uiPriority w:val="99"/>
    <w:rsid w:val="00303CB1"/>
    <w:rPr>
      <w:rFonts w:ascii="Times New Roman" w:eastAsia="Times New Roman" w:hAnsi="Times New Roman" w:cs="Times New Roman"/>
      <w:sz w:val="24"/>
      <w:szCs w:val="20"/>
      <w:lang w:val="lt-LT" w:eastAsia="lt-LT"/>
    </w:rPr>
  </w:style>
  <w:style w:type="paragraph" w:styleId="Pavadinimas">
    <w:name w:val="Title"/>
    <w:basedOn w:val="prastasis"/>
    <w:next w:val="prastasis"/>
    <w:link w:val="PavadinimasDiagrama"/>
    <w:uiPriority w:val="10"/>
    <w:qFormat/>
    <w:rsid w:val="00303CB1"/>
    <w:pPr>
      <w:autoSpaceDN/>
      <w:contextualSpacing/>
    </w:pPr>
    <w:rPr>
      <w:rFonts w:eastAsiaTheme="majorEastAsia"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303CB1"/>
    <w:rPr>
      <w:rFonts w:ascii="Times New Roman" w:eastAsiaTheme="majorEastAsia" w:hAnsi="Times New Roman" w:cstheme="majorBidi"/>
      <w:spacing w:val="-10"/>
      <w:kern w:val="28"/>
      <w:sz w:val="56"/>
      <w:szCs w:val="56"/>
      <w:lang w:val="lt-LT"/>
    </w:rPr>
  </w:style>
  <w:style w:type="paragraph" w:styleId="Debesliotekstas">
    <w:name w:val="Balloon Text"/>
    <w:basedOn w:val="prastasis"/>
    <w:link w:val="DebesliotekstasDiagrama"/>
    <w:uiPriority w:val="99"/>
    <w:semiHidden/>
    <w:unhideWhenUsed/>
    <w:rsid w:val="004F0D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0DD2"/>
    <w:rPr>
      <w:rFonts w:ascii="Segoe UI" w:eastAsia="Times New Roman" w:hAnsi="Segoe UI" w:cs="Segoe UI"/>
      <w:sz w:val="18"/>
      <w:szCs w:val="18"/>
      <w:lang w:val="lt-LT" w:eastAsia="lt-LT"/>
    </w:rPr>
  </w:style>
  <w:style w:type="character" w:styleId="Komentaronuoroda">
    <w:name w:val="annotation reference"/>
    <w:basedOn w:val="Numatytasispastraiposriftas"/>
    <w:uiPriority w:val="99"/>
    <w:semiHidden/>
    <w:unhideWhenUsed/>
    <w:rsid w:val="00F4768E"/>
    <w:rPr>
      <w:sz w:val="16"/>
      <w:szCs w:val="16"/>
    </w:rPr>
  </w:style>
  <w:style w:type="paragraph" w:styleId="Komentarotekstas">
    <w:name w:val="annotation text"/>
    <w:basedOn w:val="prastasis"/>
    <w:link w:val="KomentarotekstasDiagrama"/>
    <w:uiPriority w:val="99"/>
    <w:semiHidden/>
    <w:unhideWhenUsed/>
    <w:rsid w:val="00F4768E"/>
    <w:rPr>
      <w:sz w:val="20"/>
    </w:rPr>
  </w:style>
  <w:style w:type="character" w:customStyle="1" w:styleId="KomentarotekstasDiagrama">
    <w:name w:val="Komentaro tekstas Diagrama"/>
    <w:basedOn w:val="Numatytasispastraiposriftas"/>
    <w:link w:val="Komentarotekstas"/>
    <w:uiPriority w:val="99"/>
    <w:semiHidden/>
    <w:rsid w:val="00F4768E"/>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F4768E"/>
    <w:rPr>
      <w:b/>
      <w:bCs/>
    </w:rPr>
  </w:style>
  <w:style w:type="character" w:customStyle="1" w:styleId="KomentarotemaDiagrama">
    <w:name w:val="Komentaro tema Diagrama"/>
    <w:basedOn w:val="KomentarotekstasDiagrama"/>
    <w:link w:val="Komentarotema"/>
    <w:uiPriority w:val="99"/>
    <w:semiHidden/>
    <w:rsid w:val="00F4768E"/>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9971">
      <w:bodyDiv w:val="1"/>
      <w:marLeft w:val="0"/>
      <w:marRight w:val="0"/>
      <w:marTop w:val="0"/>
      <w:marBottom w:val="0"/>
      <w:divBdr>
        <w:top w:val="none" w:sz="0" w:space="0" w:color="auto"/>
        <w:left w:val="none" w:sz="0" w:space="0" w:color="auto"/>
        <w:bottom w:val="none" w:sz="0" w:space="0" w:color="auto"/>
        <w:right w:val="none" w:sz="0" w:space="0" w:color="auto"/>
      </w:divBdr>
    </w:div>
    <w:div w:id="581644390">
      <w:bodyDiv w:val="1"/>
      <w:marLeft w:val="0"/>
      <w:marRight w:val="0"/>
      <w:marTop w:val="0"/>
      <w:marBottom w:val="0"/>
      <w:divBdr>
        <w:top w:val="none" w:sz="0" w:space="0" w:color="auto"/>
        <w:left w:val="none" w:sz="0" w:space="0" w:color="auto"/>
        <w:bottom w:val="none" w:sz="0" w:space="0" w:color="auto"/>
        <w:right w:val="none" w:sz="0" w:space="0" w:color="auto"/>
      </w:divBdr>
    </w:div>
    <w:div w:id="691690062">
      <w:bodyDiv w:val="1"/>
      <w:marLeft w:val="0"/>
      <w:marRight w:val="0"/>
      <w:marTop w:val="0"/>
      <w:marBottom w:val="0"/>
      <w:divBdr>
        <w:top w:val="none" w:sz="0" w:space="0" w:color="auto"/>
        <w:left w:val="none" w:sz="0" w:space="0" w:color="auto"/>
        <w:bottom w:val="none" w:sz="0" w:space="0" w:color="auto"/>
        <w:right w:val="none" w:sz="0" w:space="0" w:color="auto"/>
      </w:divBdr>
    </w:div>
    <w:div w:id="1063484474">
      <w:bodyDiv w:val="1"/>
      <w:marLeft w:val="0"/>
      <w:marRight w:val="0"/>
      <w:marTop w:val="0"/>
      <w:marBottom w:val="0"/>
      <w:divBdr>
        <w:top w:val="none" w:sz="0" w:space="0" w:color="auto"/>
        <w:left w:val="none" w:sz="0" w:space="0" w:color="auto"/>
        <w:bottom w:val="none" w:sz="0" w:space="0" w:color="auto"/>
        <w:right w:val="none" w:sz="0" w:space="0" w:color="auto"/>
      </w:divBdr>
    </w:div>
    <w:div w:id="166654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ae1225-bb7c-4466-aeb7-0e12c56806a9">
      <Terms xmlns="http://schemas.microsoft.com/office/infopath/2007/PartnerControls"/>
    </lcf76f155ced4ddcb4097134ff3c332f>
    <TaxCatchAll xmlns="3e7aa791-385c-4edc-9e35-cb7ebf4e76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7EAC94A306F8447AADB8179CD996C28" ma:contentTypeVersion="16" ma:contentTypeDescription="Kurkite naują dokumentą." ma:contentTypeScope="" ma:versionID="a15e64ea231f4de7f0ff9cc1745b3125">
  <xsd:schema xmlns:xsd="http://www.w3.org/2001/XMLSchema" xmlns:xs="http://www.w3.org/2001/XMLSchema" xmlns:p="http://schemas.microsoft.com/office/2006/metadata/properties" xmlns:ns2="3e7aa791-385c-4edc-9e35-cb7ebf4e7696" xmlns:ns3="eeae1225-bb7c-4466-aeb7-0e12c56806a9" targetNamespace="http://schemas.microsoft.com/office/2006/metadata/properties" ma:root="true" ma:fieldsID="2d83116face4b1b0f1befd3b9195abe1" ns2:_="" ns3:_="">
    <xsd:import namespace="3e7aa791-385c-4edc-9e35-cb7ebf4e7696"/>
    <xsd:import namespace="eeae1225-bb7c-4466-aeb7-0e12c56806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aa791-385c-4edc-9e35-cb7ebf4e769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e92f6b72-6485-4d53-8853-7b16203993f2}" ma:internalName="TaxCatchAll" ma:showField="CatchAllData" ma:web="3e7aa791-385c-4edc-9e35-cb7ebf4e76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ae1225-bb7c-4466-aeb7-0e12c56806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2AB6A-15B9-424A-8E05-B665A63596FE}">
  <ds:schemaRefs>
    <ds:schemaRef ds:uri="http://schemas.microsoft.com/sharepoint/v3/contenttype/forms"/>
  </ds:schemaRefs>
</ds:datastoreItem>
</file>

<file path=customXml/itemProps2.xml><?xml version="1.0" encoding="utf-8"?>
<ds:datastoreItem xmlns:ds="http://schemas.openxmlformats.org/officeDocument/2006/customXml" ds:itemID="{6837D86C-D724-4415-916E-4EC3EE841B0D}">
  <ds:schemaRefs>
    <ds:schemaRef ds:uri="http://schemas.microsoft.com/office/2006/metadata/properties"/>
    <ds:schemaRef ds:uri="http://schemas.microsoft.com/office/infopath/2007/PartnerControls"/>
    <ds:schemaRef ds:uri="eeae1225-bb7c-4466-aeb7-0e12c56806a9"/>
    <ds:schemaRef ds:uri="3e7aa791-385c-4edc-9e35-cb7ebf4e7696"/>
  </ds:schemaRefs>
</ds:datastoreItem>
</file>

<file path=customXml/itemProps3.xml><?xml version="1.0" encoding="utf-8"?>
<ds:datastoreItem xmlns:ds="http://schemas.openxmlformats.org/officeDocument/2006/customXml" ds:itemID="{3E47C93D-3DF2-4718-AB87-F710F7D5F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aa791-385c-4edc-9e35-cb7ebf4e7696"/>
    <ds:schemaRef ds:uri="eeae1225-bb7c-4466-aeb7-0e12c5680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CD147-C8CC-4FD5-BBC3-60E177191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1438</Words>
  <Characters>821</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BERLINSKAS, Robertas | Turto bankas</dc:creator>
  <cp:keywords/>
  <dc:description/>
  <cp:lastModifiedBy>NAKTINSKIENĖ, Sandra | Turto bankas</cp:lastModifiedBy>
  <cp:revision>4</cp:revision>
  <dcterms:created xsi:type="dcterms:W3CDTF">2022-07-18T10:40:00Z</dcterms:created>
  <dcterms:modified xsi:type="dcterms:W3CDTF">2026-06-09T09:32:00Z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0x01010007EAC94A306F8447AADB8179CD996C28</vt:lpwstr>
  </property>
</Properties>
</file>